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2F" w:rsidRPr="00015B02" w:rsidRDefault="00BC3CA2" w:rsidP="0001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Livestock Judging Clinic hosted by NCSU Livestock Evaluation Course</w:t>
      </w:r>
    </w:p>
    <w:p w:rsidR="00015B02" w:rsidRPr="00015B02" w:rsidRDefault="00015B02" w:rsidP="0001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Questions Contact</w:t>
      </w:r>
    </w:p>
    <w:p w:rsidR="00BC3CA2" w:rsidRPr="00015B02" w:rsidRDefault="00015B02" w:rsidP="0001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Brent Jennings (</w:t>
      </w:r>
      <w:hyperlink r:id="rId4" w:history="1">
        <w:r w:rsidRPr="00015B02">
          <w:rPr>
            <w:rStyle w:val="Hyperlink"/>
            <w:rFonts w:ascii="Times New Roman" w:hAnsi="Times New Roman" w:cs="Times New Roman"/>
            <w:sz w:val="24"/>
            <w:szCs w:val="24"/>
          </w:rPr>
          <w:t>brent_jennings@ncsu.edu</w:t>
        </w:r>
      </w:hyperlink>
      <w:r w:rsidRPr="00015B02">
        <w:rPr>
          <w:rFonts w:ascii="Times New Roman" w:hAnsi="Times New Roman" w:cs="Times New Roman"/>
          <w:sz w:val="24"/>
          <w:szCs w:val="24"/>
        </w:rPr>
        <w:t xml:space="preserve"> or 252-339-1767)</w:t>
      </w:r>
    </w:p>
    <w:p w:rsidR="00015B02" w:rsidRDefault="00015B02" w:rsidP="0001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November 16, 2023</w:t>
      </w:r>
    </w:p>
    <w:p w:rsidR="00BC3CA2" w:rsidRPr="00015B02" w:rsidRDefault="00BC3CA2" w:rsidP="00015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Entries due by November 1</w:t>
      </w:r>
    </w:p>
    <w:p w:rsidR="00BC3CA2" w:rsidRPr="00015B02" w:rsidRDefault="00BC3C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5B02">
        <w:rPr>
          <w:rFonts w:ascii="Times New Roman" w:hAnsi="Times New Roman" w:cs="Times New Roman"/>
          <w:sz w:val="24"/>
          <w:szCs w:val="24"/>
        </w:rPr>
        <w:t xml:space="preserve">To make sure all of the youth are receiving the best opportunity to learn, we are asking that you sign up for one of the </w:t>
      </w:r>
      <w:r w:rsidR="00EF6045">
        <w:rPr>
          <w:rFonts w:ascii="Times New Roman" w:hAnsi="Times New Roman" w:cs="Times New Roman"/>
          <w:sz w:val="24"/>
          <w:szCs w:val="24"/>
        </w:rPr>
        <w:t xml:space="preserve">two time slots for the event.  The content for each time slot will be the </w:t>
      </w:r>
      <w:r w:rsidRPr="00015B02">
        <w:rPr>
          <w:rFonts w:ascii="Times New Roman" w:hAnsi="Times New Roman" w:cs="Times New Roman"/>
          <w:sz w:val="24"/>
          <w:szCs w:val="24"/>
        </w:rPr>
        <w:t>same, but will allow us to keep the kids together and rot</w:t>
      </w:r>
      <w:r w:rsidR="00015B02" w:rsidRPr="00015B02">
        <w:rPr>
          <w:rFonts w:ascii="Times New Roman" w:hAnsi="Times New Roman" w:cs="Times New Roman"/>
          <w:sz w:val="24"/>
          <w:szCs w:val="24"/>
        </w:rPr>
        <w:t xml:space="preserve">ate them through the classes.  </w:t>
      </w:r>
    </w:p>
    <w:p w:rsidR="00BC3CA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 xml:space="preserve">When you register you will need to select Group 1 or 2.  We will limit each rotation to 125 kids.  </w:t>
      </w:r>
    </w:p>
    <w:bookmarkEnd w:id="0"/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</w:p>
    <w:p w:rsidR="00BC3CA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12:45</w:t>
      </w:r>
      <w:r w:rsidR="00BC3CA2" w:rsidRPr="00015B02">
        <w:rPr>
          <w:rFonts w:ascii="Times New Roman" w:hAnsi="Times New Roman" w:cs="Times New Roman"/>
          <w:sz w:val="24"/>
          <w:szCs w:val="24"/>
        </w:rPr>
        <w:t xml:space="preserve"> Registration</w:t>
      </w:r>
      <w:r w:rsidRPr="00015B02">
        <w:rPr>
          <w:rFonts w:ascii="Times New Roman" w:hAnsi="Times New Roman" w:cs="Times New Roman"/>
          <w:sz w:val="24"/>
          <w:szCs w:val="24"/>
        </w:rPr>
        <w:t xml:space="preserve"> for Group 1</w:t>
      </w:r>
    </w:p>
    <w:p w:rsidR="00BC3CA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1:15</w:t>
      </w:r>
      <w:r w:rsidR="00BC3CA2" w:rsidRPr="00015B02">
        <w:rPr>
          <w:rFonts w:ascii="Times New Roman" w:hAnsi="Times New Roman" w:cs="Times New Roman"/>
          <w:sz w:val="24"/>
          <w:szCs w:val="24"/>
        </w:rPr>
        <w:t xml:space="preserve"> Begin</w:t>
      </w:r>
      <w:r w:rsidRPr="00015B02">
        <w:rPr>
          <w:rFonts w:ascii="Times New Roman" w:hAnsi="Times New Roman" w:cs="Times New Roman"/>
          <w:sz w:val="24"/>
          <w:szCs w:val="24"/>
        </w:rPr>
        <w:t xml:space="preserve"> Group 1</w:t>
      </w:r>
    </w:p>
    <w:p w:rsidR="00BC3CA2" w:rsidRPr="00015B02" w:rsidRDefault="00E85DAF" w:rsidP="00015B02">
      <w:pPr>
        <w:ind w:left="720"/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We will have 5 classes of livestock for the kids to rotate through.</w:t>
      </w:r>
      <w:r w:rsidR="00015B02" w:rsidRPr="00015B02">
        <w:rPr>
          <w:rFonts w:ascii="Times New Roman" w:hAnsi="Times New Roman" w:cs="Times New Roman"/>
          <w:sz w:val="24"/>
          <w:szCs w:val="24"/>
        </w:rPr>
        <w:t xml:space="preserve"> Each class the participants will have about 5 minutes to place the class and then the College students will spend 10 minutes going over what to look for and differences for that specific class. </w:t>
      </w:r>
    </w:p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Cattle</w:t>
      </w:r>
    </w:p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Cattle</w:t>
      </w:r>
    </w:p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Goats</w:t>
      </w:r>
    </w:p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 xml:space="preserve">Goats </w:t>
      </w:r>
    </w:p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Sheep</w:t>
      </w:r>
    </w:p>
    <w:p w:rsidR="00015B02" w:rsidRDefault="00015B0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 xml:space="preserve">2:30 </w:t>
      </w:r>
      <w:proofErr w:type="gramStart"/>
      <w:r w:rsidRPr="00015B02">
        <w:rPr>
          <w:rFonts w:ascii="Times New Roman" w:hAnsi="Times New Roman" w:cs="Times New Roman"/>
          <w:sz w:val="24"/>
          <w:szCs w:val="24"/>
        </w:rPr>
        <w:t>Conclude</w:t>
      </w:r>
      <w:proofErr w:type="gramEnd"/>
      <w:r w:rsidRPr="00015B02">
        <w:rPr>
          <w:rFonts w:ascii="Times New Roman" w:hAnsi="Times New Roman" w:cs="Times New Roman"/>
          <w:sz w:val="24"/>
          <w:szCs w:val="24"/>
        </w:rPr>
        <w:t xml:space="preserve"> Round 1 and answer any questions</w:t>
      </w:r>
    </w:p>
    <w:p w:rsidR="00015B02" w:rsidRPr="00015B02" w:rsidRDefault="00015B0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2:45 Registration for Group 2</w:t>
      </w:r>
    </w:p>
    <w:p w:rsidR="00015B0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>3:15 Begin Group 2</w:t>
      </w:r>
    </w:p>
    <w:p w:rsidR="00015B02" w:rsidRPr="00015B02" w:rsidRDefault="00015B02" w:rsidP="00015B02">
      <w:pPr>
        <w:ind w:left="720"/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 xml:space="preserve">We will have 5 classes of livestock for the kids to rotate through. Each class the participants will have about 5 minutes to place the class and then the College students will spend 10 minutes going over what to look for and differences for that specific class. </w:t>
      </w:r>
    </w:p>
    <w:p w:rsidR="00015B02" w:rsidRPr="00015B02" w:rsidRDefault="00015B02" w:rsidP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Cattle</w:t>
      </w:r>
    </w:p>
    <w:p w:rsidR="00015B02" w:rsidRPr="00015B02" w:rsidRDefault="00015B02" w:rsidP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Cattle</w:t>
      </w:r>
    </w:p>
    <w:p w:rsidR="00015B02" w:rsidRPr="00015B02" w:rsidRDefault="00015B02" w:rsidP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Goats</w:t>
      </w:r>
    </w:p>
    <w:p w:rsidR="00015B02" w:rsidRPr="00015B02" w:rsidRDefault="00015B02" w:rsidP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 xml:space="preserve">Goats </w:t>
      </w:r>
    </w:p>
    <w:p w:rsidR="00015B02" w:rsidRPr="00015B02" w:rsidRDefault="00015B02" w:rsidP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ab/>
      </w:r>
      <w:r w:rsidRPr="00015B02">
        <w:rPr>
          <w:rFonts w:ascii="Times New Roman" w:hAnsi="Times New Roman" w:cs="Times New Roman"/>
          <w:sz w:val="24"/>
          <w:szCs w:val="24"/>
        </w:rPr>
        <w:tab/>
        <w:t>Sheep</w:t>
      </w:r>
    </w:p>
    <w:p w:rsidR="00BC3CA2" w:rsidRPr="00015B02" w:rsidRDefault="00015B02">
      <w:pPr>
        <w:rPr>
          <w:rFonts w:ascii="Times New Roman" w:hAnsi="Times New Roman" w:cs="Times New Roman"/>
          <w:sz w:val="24"/>
          <w:szCs w:val="24"/>
        </w:rPr>
      </w:pPr>
      <w:r w:rsidRPr="00015B02">
        <w:rPr>
          <w:rFonts w:ascii="Times New Roman" w:hAnsi="Times New Roman" w:cs="Times New Roman"/>
          <w:sz w:val="24"/>
          <w:szCs w:val="24"/>
        </w:rPr>
        <w:t xml:space="preserve">4:30 </w:t>
      </w:r>
      <w:proofErr w:type="gramStart"/>
      <w:r w:rsidRPr="00015B02">
        <w:rPr>
          <w:rFonts w:ascii="Times New Roman" w:hAnsi="Times New Roman" w:cs="Times New Roman"/>
          <w:sz w:val="24"/>
          <w:szCs w:val="24"/>
        </w:rPr>
        <w:t>Conclude</w:t>
      </w:r>
      <w:proofErr w:type="gramEnd"/>
      <w:r w:rsidRPr="00015B02">
        <w:rPr>
          <w:rFonts w:ascii="Times New Roman" w:hAnsi="Times New Roman" w:cs="Times New Roman"/>
          <w:sz w:val="24"/>
          <w:szCs w:val="24"/>
        </w:rPr>
        <w:t xml:space="preserve"> Round 2 and answer any questions </w:t>
      </w:r>
    </w:p>
    <w:sectPr w:rsidR="00BC3CA2" w:rsidRPr="0001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A2"/>
    <w:rsid w:val="00015B02"/>
    <w:rsid w:val="001D282F"/>
    <w:rsid w:val="00BC3CA2"/>
    <w:rsid w:val="00E85DAF"/>
    <w:rsid w:val="00E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5E41"/>
  <w15:chartTrackingRefBased/>
  <w15:docId w15:val="{C48BE51B-4F25-44AD-8B11-3D08D6E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B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nt_jennings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J. Jennings</dc:creator>
  <cp:keywords/>
  <dc:description/>
  <cp:lastModifiedBy>Brent J. Jennings</cp:lastModifiedBy>
  <cp:revision>3</cp:revision>
  <cp:lastPrinted>2023-10-03T17:10:00Z</cp:lastPrinted>
  <dcterms:created xsi:type="dcterms:W3CDTF">2023-09-26T15:47:00Z</dcterms:created>
  <dcterms:modified xsi:type="dcterms:W3CDTF">2023-10-03T17:10:00Z</dcterms:modified>
</cp:coreProperties>
</file>